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16"/>
        <w:tblW w:w="15165" w:type="dxa"/>
        <w:tblLook w:val="04A0" w:firstRow="1" w:lastRow="0" w:firstColumn="1" w:lastColumn="0" w:noHBand="0" w:noVBand="1"/>
      </w:tblPr>
      <w:tblGrid>
        <w:gridCol w:w="7628"/>
        <w:gridCol w:w="7537"/>
      </w:tblGrid>
      <w:tr w:rsidR="00251985" w:rsidTr="002E7C52">
        <w:trPr>
          <w:trHeight w:val="797"/>
        </w:trPr>
        <w:tc>
          <w:tcPr>
            <w:tcW w:w="15165" w:type="dxa"/>
            <w:gridSpan w:val="2"/>
            <w:shd w:val="clear" w:color="auto" w:fill="FFFF00"/>
          </w:tcPr>
          <w:p w:rsidR="00251985" w:rsidRPr="002E7C52" w:rsidRDefault="00251985" w:rsidP="002E7C52">
            <w:pPr>
              <w:rPr>
                <w:rFonts w:ascii="Gabriola" w:hAnsi="Gabriola"/>
                <w:b/>
                <w:bCs/>
                <w:color w:val="000000"/>
                <w:sz w:val="48"/>
                <w:szCs w:val="48"/>
              </w:rPr>
            </w:pPr>
            <w:r w:rsidRPr="00AC4BC4">
              <w:rPr>
                <w:rFonts w:ascii="Gabriola" w:hAnsi="Gabriola"/>
                <w:b/>
                <w:bCs/>
                <w:color w:val="000000"/>
                <w:kern w:val="24"/>
                <w:sz w:val="24"/>
                <w:szCs w:val="24"/>
              </w:rPr>
              <w:t xml:space="preserve">           </w:t>
            </w:r>
            <w:r>
              <w:rPr>
                <w:rFonts w:ascii="Gabriola" w:hAnsi="Gabriola"/>
                <w:b/>
                <w:bCs/>
                <w:color w:val="000000"/>
                <w:kern w:val="2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AC4BC4">
              <w:rPr>
                <w:rFonts w:ascii="Gabriola" w:hAnsi="Gabriola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2E7C52">
              <w:rPr>
                <w:rFonts w:ascii="Gabriola" w:hAnsi="Gabriola"/>
                <w:b/>
                <w:bCs/>
                <w:color w:val="000000"/>
                <w:kern w:val="24"/>
                <w:sz w:val="48"/>
                <w:szCs w:val="48"/>
              </w:rPr>
              <w:t xml:space="preserve">Note Taking Tool                        </w:t>
            </w:r>
            <w:r w:rsidRPr="002E7C52">
              <w:rPr>
                <w:rFonts w:ascii="Gabriola" w:hAnsi="Gabriola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</w:tr>
      <w:tr w:rsidR="002E7C52" w:rsidRPr="007C69DD" w:rsidTr="0031082E">
        <w:trPr>
          <w:trHeight w:val="364"/>
        </w:trPr>
        <w:tc>
          <w:tcPr>
            <w:tcW w:w="7628" w:type="dxa"/>
            <w:shd w:val="clear" w:color="auto" w:fill="D99594" w:themeFill="accent2" w:themeFillTint="99"/>
          </w:tcPr>
          <w:p w:rsidR="002E7C52" w:rsidRPr="002E7C52" w:rsidRDefault="002E7C52" w:rsidP="002E7C52">
            <w:pPr>
              <w:pStyle w:val="ListParagraph"/>
              <w:spacing w:line="276" w:lineRule="auto"/>
              <w:ind w:left="0"/>
              <w:rPr>
                <w:b/>
                <w:sz w:val="32"/>
                <w:szCs w:val="32"/>
              </w:rPr>
            </w:pPr>
            <w:r w:rsidRPr="002E7C52">
              <w:rPr>
                <w:b/>
                <w:sz w:val="32"/>
                <w:szCs w:val="32"/>
              </w:rPr>
              <w:t>The Consequences: Too Many Students Reading….</w:t>
            </w:r>
          </w:p>
        </w:tc>
        <w:tc>
          <w:tcPr>
            <w:tcW w:w="7537" w:type="dxa"/>
            <w:shd w:val="clear" w:color="auto" w:fill="92D050"/>
          </w:tcPr>
          <w:p w:rsidR="002E7C52" w:rsidRPr="002E7C52" w:rsidRDefault="002E7C52" w:rsidP="002E7C52">
            <w:pPr>
              <w:pStyle w:val="ListParagraph"/>
              <w:spacing w:line="276" w:lineRule="auto"/>
              <w:ind w:left="0"/>
              <w:rPr>
                <w:b/>
                <w:sz w:val="32"/>
                <w:szCs w:val="32"/>
              </w:rPr>
            </w:pPr>
            <w:r w:rsidRPr="002E7C52">
              <w:rPr>
                <w:b/>
                <w:sz w:val="32"/>
                <w:szCs w:val="32"/>
              </w:rPr>
              <w:t>U.S. Adults Fare Poorly in a Study of Skills</w:t>
            </w:r>
          </w:p>
        </w:tc>
      </w:tr>
      <w:tr w:rsidR="00251985" w:rsidTr="00614AC7">
        <w:trPr>
          <w:trHeight w:val="7475"/>
        </w:trPr>
        <w:tc>
          <w:tcPr>
            <w:tcW w:w="7628" w:type="dxa"/>
          </w:tcPr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/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E7C52" w:rsidRDefault="002E7C52" w:rsidP="00614AC7">
            <w:pPr>
              <w:rPr>
                <w:sz w:val="24"/>
                <w:szCs w:val="24"/>
              </w:rPr>
            </w:pPr>
          </w:p>
          <w:p w:rsidR="002E7C52" w:rsidRDefault="002E7C52" w:rsidP="00614AC7">
            <w:pPr>
              <w:rPr>
                <w:sz w:val="24"/>
                <w:szCs w:val="24"/>
              </w:rPr>
            </w:pPr>
          </w:p>
          <w:p w:rsidR="002E7C52" w:rsidRDefault="002E7C52" w:rsidP="00614AC7">
            <w:pPr>
              <w:rPr>
                <w:sz w:val="24"/>
                <w:szCs w:val="24"/>
              </w:rPr>
            </w:pPr>
          </w:p>
          <w:p w:rsidR="002E7C52" w:rsidRDefault="002E7C52" w:rsidP="00614AC7">
            <w:pPr>
              <w:rPr>
                <w:sz w:val="24"/>
                <w:szCs w:val="24"/>
              </w:rPr>
            </w:pPr>
          </w:p>
          <w:p w:rsidR="002E7C52" w:rsidRDefault="002E7C52" w:rsidP="00614AC7">
            <w:pPr>
              <w:rPr>
                <w:sz w:val="24"/>
                <w:szCs w:val="24"/>
              </w:rPr>
            </w:pPr>
          </w:p>
          <w:p w:rsidR="002E7C52" w:rsidRPr="00AC4BC4" w:rsidRDefault="002E7C52" w:rsidP="00614AC7">
            <w:pPr>
              <w:rPr>
                <w:sz w:val="24"/>
                <w:szCs w:val="24"/>
              </w:rPr>
            </w:pPr>
          </w:p>
        </w:tc>
        <w:tc>
          <w:tcPr>
            <w:tcW w:w="7537" w:type="dxa"/>
          </w:tcPr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Default="00251985" w:rsidP="00614AC7">
            <w:pPr>
              <w:rPr>
                <w:sz w:val="24"/>
                <w:szCs w:val="24"/>
              </w:rPr>
            </w:pPr>
          </w:p>
          <w:p w:rsidR="00251985" w:rsidRPr="00AC4BC4" w:rsidRDefault="00251985" w:rsidP="00614AC7">
            <w:pPr>
              <w:rPr>
                <w:sz w:val="24"/>
                <w:szCs w:val="24"/>
              </w:rPr>
            </w:pPr>
          </w:p>
        </w:tc>
      </w:tr>
    </w:tbl>
    <w:p w:rsidR="002E7C52" w:rsidRDefault="002E7C52" w:rsidP="002E7C52">
      <w:pPr>
        <w:pStyle w:val="Header"/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A9BF038" wp14:editId="4B5B83FD">
            <wp:simplePos x="0" y="0"/>
            <wp:positionH relativeFrom="column">
              <wp:posOffset>4257675</wp:posOffset>
            </wp:positionH>
            <wp:positionV relativeFrom="paragraph">
              <wp:posOffset>-285750</wp:posOffset>
            </wp:positionV>
            <wp:extent cx="781050" cy="752475"/>
            <wp:effectExtent l="0" t="0" r="0" b="9525"/>
            <wp:wrapNone/>
            <wp:docPr id="7" name="irc_mi" descr="http://us.123rf.com/400wm/400/400/konstantinks/konstantinks1112/konstantinks111200505/11471524-icono-bota-n--la-silueta-videocamer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konstantinks/konstantinks1112/konstantinks111200505/11471524-icono-bota-n--la-silueta-videocamer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0E34D1E" wp14:editId="7B1220F5">
            <wp:simplePos x="0" y="0"/>
            <wp:positionH relativeFrom="column">
              <wp:posOffset>8261852</wp:posOffset>
            </wp:positionH>
            <wp:positionV relativeFrom="paragraph">
              <wp:posOffset>-336213</wp:posOffset>
            </wp:positionV>
            <wp:extent cx="1006782" cy="771325"/>
            <wp:effectExtent l="0" t="0" r="98425" b="0"/>
            <wp:wrapNone/>
            <wp:docPr id="8" name="Picture 8" descr="C:\Users\LNelson\AppData\Local\Microsoft\Windows\Temporary Internet Files\Content.IE5\J3FS5YH8\MM90004093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Nelson\AppData\Local\Microsoft\Windows\Temporary Internet Files\Content.IE5\J3FS5YH8\MM900040935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18333">
                      <a:off x="0" y="0"/>
                      <a:ext cx="1006782" cy="7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74587" wp14:editId="3D82FC86">
            <wp:simplePos x="0" y="0"/>
            <wp:positionH relativeFrom="column">
              <wp:posOffset>137859</wp:posOffset>
            </wp:positionH>
            <wp:positionV relativeFrom="paragraph">
              <wp:posOffset>-359789</wp:posOffset>
            </wp:positionV>
            <wp:extent cx="887641" cy="823698"/>
            <wp:effectExtent l="184150" t="0" r="1905" b="0"/>
            <wp:wrapNone/>
            <wp:docPr id="9" name="Picture 9" descr="C:\Users\LNelson\AppData\Local\Microsoft\Windows\Temporary Internet Files\Content.IE5\J3FS5YH8\MM90004093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Nelson\AppData\Local\Microsoft\Windows\Temporary Internet Files\Content.IE5\J3FS5YH8\MM900040935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02482" flipV="1">
                      <a:off x="0" y="0"/>
                      <a:ext cx="887641" cy="8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985" w:rsidRDefault="00251985"/>
    <w:tbl>
      <w:tblPr>
        <w:tblStyle w:val="TableGrid"/>
        <w:tblpPr w:leftFromText="180" w:rightFromText="180" w:vertAnchor="page" w:horzAnchor="margin" w:tblpXSpec="center" w:tblpY="1051"/>
        <w:tblW w:w="15165" w:type="dxa"/>
        <w:tblLook w:val="04A0" w:firstRow="1" w:lastRow="0" w:firstColumn="1" w:lastColumn="0" w:noHBand="0" w:noVBand="1"/>
      </w:tblPr>
      <w:tblGrid>
        <w:gridCol w:w="15165"/>
      </w:tblGrid>
      <w:tr w:rsidR="002E7C52" w:rsidRPr="007C69DD" w:rsidTr="00255A3A">
        <w:trPr>
          <w:trHeight w:val="364"/>
        </w:trPr>
        <w:tc>
          <w:tcPr>
            <w:tcW w:w="15165" w:type="dxa"/>
            <w:shd w:val="clear" w:color="auto" w:fill="548DD4" w:themeFill="text2" w:themeFillTint="99"/>
          </w:tcPr>
          <w:p w:rsidR="002E7C52" w:rsidRPr="002E7C52" w:rsidRDefault="00E125FA" w:rsidP="002E7C5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hyperlink r:id="rId9" w:history="1">
              <w:r w:rsidR="002E7C52" w:rsidRPr="002E7C52">
                <w:rPr>
                  <w:rStyle w:val="Hyperlink"/>
                  <w:rFonts w:ascii="Calibri" w:hAnsi="Calibri" w:cs="Segoe UI"/>
                  <w:b/>
                  <w:color w:val="auto"/>
                  <w:sz w:val="32"/>
                  <w:szCs w:val="32"/>
                  <w:u w:val="none"/>
                </w:rPr>
                <w:t>PIAAC Survey of Adult Skills</w:t>
              </w:r>
            </w:hyperlink>
          </w:p>
        </w:tc>
      </w:tr>
      <w:tr w:rsidR="002E7C52" w:rsidTr="00D05E41">
        <w:trPr>
          <w:trHeight w:val="8951"/>
        </w:trPr>
        <w:tc>
          <w:tcPr>
            <w:tcW w:w="15165" w:type="dxa"/>
          </w:tcPr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Pr="00AC4BC4" w:rsidRDefault="002E7C52" w:rsidP="002E7C52">
            <w:pPr>
              <w:rPr>
                <w:sz w:val="24"/>
                <w:szCs w:val="24"/>
              </w:rPr>
            </w:pPr>
          </w:p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/>
          <w:p w:rsidR="002E7C52" w:rsidRDefault="002E7C52" w:rsidP="002E7C52">
            <w:pPr>
              <w:rPr>
                <w:sz w:val="24"/>
                <w:szCs w:val="24"/>
              </w:rPr>
            </w:pPr>
          </w:p>
          <w:p w:rsidR="002E7C52" w:rsidRDefault="002E7C52" w:rsidP="002E7C52">
            <w:pPr>
              <w:rPr>
                <w:sz w:val="24"/>
                <w:szCs w:val="24"/>
              </w:rPr>
            </w:pPr>
          </w:p>
          <w:p w:rsidR="002E7C52" w:rsidRDefault="002E7C52" w:rsidP="002E7C52">
            <w:pPr>
              <w:rPr>
                <w:sz w:val="24"/>
                <w:szCs w:val="24"/>
              </w:rPr>
            </w:pPr>
          </w:p>
          <w:p w:rsidR="002E7C52" w:rsidRDefault="002E7C52" w:rsidP="002E7C52">
            <w:pPr>
              <w:rPr>
                <w:sz w:val="24"/>
                <w:szCs w:val="24"/>
              </w:rPr>
            </w:pPr>
          </w:p>
          <w:p w:rsidR="002E7C52" w:rsidRDefault="002E7C52" w:rsidP="002E7C52">
            <w:pPr>
              <w:rPr>
                <w:sz w:val="24"/>
                <w:szCs w:val="24"/>
              </w:rPr>
            </w:pPr>
          </w:p>
          <w:p w:rsidR="002E7C52" w:rsidRDefault="002E7C52" w:rsidP="002E7C52">
            <w:pPr>
              <w:rPr>
                <w:sz w:val="24"/>
                <w:szCs w:val="24"/>
              </w:rPr>
            </w:pPr>
          </w:p>
          <w:p w:rsidR="00887E36" w:rsidRPr="00887E36" w:rsidRDefault="00887E36" w:rsidP="00887E36">
            <w:pPr>
              <w:rPr>
                <w:sz w:val="24"/>
                <w:szCs w:val="24"/>
              </w:rPr>
            </w:pPr>
          </w:p>
          <w:p w:rsidR="002E7C52" w:rsidRPr="00887E36" w:rsidRDefault="002E7C52" w:rsidP="00887E36">
            <w:pPr>
              <w:tabs>
                <w:tab w:val="left" w:pos="357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1985" w:rsidRDefault="00251985" w:rsidP="00D05E41"/>
    <w:sectPr w:rsidR="00251985" w:rsidSect="002519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FA" w:rsidRDefault="00E125FA" w:rsidP="00251985">
      <w:pPr>
        <w:spacing w:after="0" w:line="240" w:lineRule="auto"/>
      </w:pPr>
      <w:r>
        <w:separator/>
      </w:r>
    </w:p>
  </w:endnote>
  <w:endnote w:type="continuationSeparator" w:id="0">
    <w:p w:rsidR="00E125FA" w:rsidRDefault="00E125FA" w:rsidP="0025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FA" w:rsidRDefault="00E125FA" w:rsidP="00251985">
      <w:pPr>
        <w:spacing w:after="0" w:line="240" w:lineRule="auto"/>
      </w:pPr>
      <w:r>
        <w:separator/>
      </w:r>
    </w:p>
  </w:footnote>
  <w:footnote w:type="continuationSeparator" w:id="0">
    <w:p w:rsidR="00E125FA" w:rsidRDefault="00E125FA" w:rsidP="0025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85"/>
    <w:rsid w:val="000D7227"/>
    <w:rsid w:val="00155526"/>
    <w:rsid w:val="00251985"/>
    <w:rsid w:val="002E7C52"/>
    <w:rsid w:val="00887E36"/>
    <w:rsid w:val="00A470E9"/>
    <w:rsid w:val="00B903A3"/>
    <w:rsid w:val="00C93F26"/>
    <w:rsid w:val="00D05E41"/>
    <w:rsid w:val="00E125FA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FC9D2-66A3-4774-9C21-96534DE7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1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85"/>
  </w:style>
  <w:style w:type="paragraph" w:styleId="Footer">
    <w:name w:val="footer"/>
    <w:basedOn w:val="Normal"/>
    <w:link w:val="FooterChar"/>
    <w:uiPriority w:val="99"/>
    <w:unhideWhenUsed/>
    <w:rsid w:val="0025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85"/>
  </w:style>
  <w:style w:type="paragraph" w:styleId="BalloonText">
    <w:name w:val="Balloon Text"/>
    <w:basedOn w:val="Normal"/>
    <w:link w:val="BalloonTextChar"/>
    <w:uiPriority w:val="99"/>
    <w:semiHidden/>
    <w:unhideWhenUsed/>
    <w:rsid w:val="000D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E7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video%20camera&amp;source=images&amp;cd=&amp;cad=rja&amp;docid=YmcxWBBtm3HZIM&amp;tbnid=ciH6UGjR7L4NHM:&amp;ved=0CAUQjRw&amp;url=http://es.123rf.com/photo_24372683_icono-del-web-videocamera-diseno-plano.html&amp;ei=S7jiUu-OMdTOkQe2pYHADw&amp;psig=AFQjCNHcrs7Yd_SmC0eTlgMvr-_yiG318w&amp;ust=139067638771574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ecd.org/site/piaac/surveyofadultskil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Melissa Jenkin</cp:lastModifiedBy>
  <cp:revision>3</cp:revision>
  <cp:lastPrinted>2014-04-04T19:47:00Z</cp:lastPrinted>
  <dcterms:created xsi:type="dcterms:W3CDTF">2014-04-04T19:37:00Z</dcterms:created>
  <dcterms:modified xsi:type="dcterms:W3CDTF">2014-04-04T19:48:00Z</dcterms:modified>
</cp:coreProperties>
</file>